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D9" w:rsidRDefault="008161CA" w:rsidP="00084ED1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559826" cy="5376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олванка с лого и полосой для юланк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117" cy="54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38" w:rsidRDefault="00157038" w:rsidP="008161CA">
      <w:pPr>
        <w:pStyle w:val="a3"/>
        <w:ind w:left="14" w:hanging="14"/>
        <w:rPr>
          <w:rFonts w:ascii="Times New Roman"/>
          <w:sz w:val="20"/>
        </w:rPr>
      </w:pPr>
    </w:p>
    <w:p w:rsidR="00157038" w:rsidRPr="00EE761E" w:rsidRDefault="00852BE8" w:rsidP="007814AD">
      <w:pPr>
        <w:pStyle w:val="a4"/>
        <w:ind w:left="0" w:right="11"/>
        <w:rPr>
          <w:color w:val="123C86"/>
          <w:sz w:val="36"/>
          <w:szCs w:val="36"/>
        </w:rPr>
      </w:pPr>
      <w:r>
        <w:rPr>
          <w:color w:val="123C86"/>
          <w:sz w:val="44"/>
          <w:szCs w:val="44"/>
        </w:rPr>
        <w:t>БАЗОВЫЙ КУРС ПО МАГНИТНО-РЕЗОНАНСНОЙ ТОМОГРАФИИ</w:t>
      </w:r>
      <w:r w:rsidR="001808B8" w:rsidRPr="00852BE8">
        <w:rPr>
          <w:color w:val="123C86"/>
          <w:sz w:val="44"/>
          <w:szCs w:val="44"/>
        </w:rPr>
        <w:t>:</w:t>
      </w:r>
      <w:r w:rsidR="001808B8">
        <w:rPr>
          <w:color w:val="005CA9"/>
        </w:rPr>
        <w:t xml:space="preserve"> </w:t>
      </w:r>
      <w:r w:rsidR="0038118A">
        <w:rPr>
          <w:color w:val="123C86"/>
          <w:sz w:val="36"/>
          <w:szCs w:val="36"/>
        </w:rPr>
        <w:t>основы МР-артрологии</w:t>
      </w:r>
      <w:bookmarkStart w:id="0" w:name="_GoBack"/>
      <w:bookmarkEnd w:id="0"/>
    </w:p>
    <w:p w:rsidR="00157038" w:rsidRPr="001F5160" w:rsidRDefault="00852BE8" w:rsidP="007814AD">
      <w:pPr>
        <w:pStyle w:val="a5"/>
        <w:numPr>
          <w:ilvl w:val="0"/>
          <w:numId w:val="4"/>
        </w:numPr>
        <w:tabs>
          <w:tab w:val="left" w:pos="284"/>
        </w:tabs>
        <w:spacing w:before="183"/>
        <w:ind w:right="11"/>
        <w:rPr>
          <w:b/>
          <w:color w:val="404040" w:themeColor="text1" w:themeTint="BF"/>
        </w:rPr>
      </w:pPr>
      <w:r>
        <w:rPr>
          <w:color w:val="575757"/>
          <w:sz w:val="24"/>
          <w:szCs w:val="24"/>
        </w:rPr>
        <w:t>Курс в формате дистанционного самостоятельного обучения</w:t>
      </w:r>
    </w:p>
    <w:p w:rsidR="00157038" w:rsidRPr="00157038" w:rsidRDefault="00157038" w:rsidP="007814AD">
      <w:pPr>
        <w:tabs>
          <w:tab w:val="left" w:pos="284"/>
        </w:tabs>
        <w:ind w:left="360" w:right="11"/>
        <w:rPr>
          <w:b/>
          <w:sz w:val="24"/>
        </w:rPr>
      </w:pPr>
    </w:p>
    <w:p w:rsidR="00157038" w:rsidRDefault="00157038" w:rsidP="00157038">
      <w:pPr>
        <w:pStyle w:val="1"/>
        <w:ind w:left="0"/>
        <w:rPr>
          <w:b w:val="0"/>
          <w:color w:val="000000" w:themeColor="text1"/>
        </w:rPr>
      </w:pPr>
      <w:r w:rsidRPr="00C176C5">
        <w:rPr>
          <w:color w:val="404040" w:themeColor="text1" w:themeTint="BF"/>
        </w:rPr>
        <w:t>ВЕБ-ЛЕКЦИИ</w:t>
      </w:r>
      <w:r w:rsidRPr="00C176C5">
        <w:rPr>
          <w:color w:val="404040" w:themeColor="text1" w:themeTint="BF"/>
          <w:spacing w:val="-6"/>
        </w:rPr>
        <w:t xml:space="preserve"> </w:t>
      </w:r>
      <w:r w:rsidRPr="007902CE">
        <w:rPr>
          <w:b w:val="0"/>
          <w:color w:val="404040" w:themeColor="text1" w:themeTint="BF"/>
        </w:rPr>
        <w:t>(офлайн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на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образовательной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платформе</w:t>
      </w:r>
      <w:r w:rsidRPr="007902CE">
        <w:rPr>
          <w:b w:val="0"/>
          <w:color w:val="404040" w:themeColor="text1" w:themeTint="BF"/>
          <w:spacing w:val="-4"/>
        </w:rPr>
        <w:t xml:space="preserve"> </w:t>
      </w:r>
      <w:r w:rsidRPr="007902CE">
        <w:rPr>
          <w:b w:val="0"/>
          <w:color w:val="404040" w:themeColor="text1" w:themeTint="BF"/>
        </w:rPr>
        <w:t>Учебного</w:t>
      </w:r>
      <w:r w:rsidRPr="007902CE">
        <w:rPr>
          <w:b w:val="0"/>
          <w:color w:val="404040" w:themeColor="text1" w:themeTint="BF"/>
          <w:spacing w:val="-4"/>
        </w:rPr>
        <w:t xml:space="preserve"> </w:t>
      </w:r>
      <w:r w:rsidRPr="007902CE">
        <w:rPr>
          <w:b w:val="0"/>
          <w:color w:val="404040" w:themeColor="text1" w:themeTint="BF"/>
        </w:rPr>
        <w:t>центра)</w:t>
      </w:r>
    </w:p>
    <w:p w:rsidR="00DE0BD9" w:rsidRPr="00AE52C1" w:rsidRDefault="00DE0BD9" w:rsidP="007902CE">
      <w:pPr>
        <w:pStyle w:val="2"/>
        <w:spacing w:before="0" w:after="200"/>
        <w:ind w:left="0"/>
        <w:rPr>
          <w:b w:val="0"/>
          <w:color w:val="123C86"/>
          <w:sz w:val="32"/>
          <w:szCs w:val="32"/>
        </w:rPr>
      </w:pP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8"/>
      </w:tblGrid>
      <w:tr w:rsidR="00DE0BD9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BD9" w:rsidRPr="007902CE" w:rsidRDefault="004B717A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1.</w:t>
            </w:r>
            <w:r w:rsidRPr="007902CE">
              <w:rPr>
                <w:b/>
                <w:color w:val="404040" w:themeColor="text1" w:themeTint="BF"/>
                <w:spacing w:val="-1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Лекция.</w:t>
            </w:r>
          </w:p>
          <w:p w:rsidR="00DE0BD9" w:rsidRPr="007902CE" w:rsidRDefault="00332559" w:rsidP="0014167B">
            <w:pPr>
              <w:pStyle w:val="TableParagraph"/>
              <w:ind w:right="-82"/>
              <w:rPr>
                <w:color w:val="404040" w:themeColor="text1" w:themeTint="BF"/>
              </w:rPr>
            </w:pPr>
            <w:r w:rsidRPr="00387321">
              <w:t>Общая семиотика в МР-артрологии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BD9" w:rsidRPr="00B21DA6" w:rsidRDefault="00332559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proofErr w:type="spellStart"/>
            <w:r w:rsidRPr="00387321">
              <w:t>Учеваткин</w:t>
            </w:r>
            <w:proofErr w:type="spellEnd"/>
            <w:r w:rsidRPr="00387321">
              <w:t xml:space="preserve"> </w:t>
            </w:r>
            <w:r>
              <w:t>Андрей Алексеевич</w:t>
            </w:r>
          </w:p>
        </w:tc>
      </w:tr>
    </w:tbl>
    <w:p w:rsidR="007902CE" w:rsidRDefault="007902CE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416F59" w:rsidRPr="00B152EE" w:rsidRDefault="00416F59" w:rsidP="00416F59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="00332559" w:rsidRPr="00332559">
        <w:rPr>
          <w:b w:val="0"/>
          <w:color w:val="123C86"/>
          <w:sz w:val="32"/>
          <w:szCs w:val="32"/>
        </w:rPr>
        <w:t>МРТ плечевого сустава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416F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F59" w:rsidRPr="0014167B" w:rsidRDefault="00416F59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416F59" w:rsidRPr="0014167B" w:rsidRDefault="0033255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МР-анатомия плечевого сустава и методика сбора данных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416F59" w:rsidRPr="00453C3D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387321">
              <w:t>Учеваткин</w:t>
            </w:r>
            <w:proofErr w:type="spellEnd"/>
            <w:r w:rsidRPr="00387321">
              <w:t xml:space="preserve"> </w:t>
            </w:r>
            <w:r>
              <w:t>Андрей Алексеевич</w:t>
            </w:r>
          </w:p>
        </w:tc>
      </w:tr>
      <w:tr w:rsidR="00416F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F59" w:rsidRPr="0014167B" w:rsidRDefault="00416F59" w:rsidP="00416F59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="00332559" w:rsidRPr="0014167B">
              <w:rPr>
                <w:b/>
                <w:color w:val="404040" w:themeColor="text1" w:themeTint="BF"/>
              </w:rPr>
              <w:t>Лекция.</w:t>
            </w:r>
          </w:p>
          <w:p w:rsidR="00416F59" w:rsidRPr="0014167B" w:rsidRDefault="00332559" w:rsidP="001A57B9">
            <w:pPr>
              <w:pStyle w:val="TableParagraph"/>
              <w:spacing w:before="1"/>
              <w:rPr>
                <w:b/>
                <w:color w:val="404040" w:themeColor="text1" w:themeTint="BF"/>
              </w:rPr>
            </w:pPr>
            <w:r>
              <w:t>МР-семиотика повреждений плечевого сустава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416F59" w:rsidRPr="00A61E0C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387321">
              <w:t>Учеваткин</w:t>
            </w:r>
            <w:proofErr w:type="spellEnd"/>
            <w:r w:rsidRPr="00387321">
              <w:t xml:space="preserve"> </w:t>
            </w:r>
            <w:r>
              <w:t>Андрей Алексеевич</w:t>
            </w:r>
          </w:p>
        </w:tc>
      </w:tr>
      <w:tr w:rsidR="00416F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F59" w:rsidRPr="00453C3D" w:rsidRDefault="001A57B9" w:rsidP="00811377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="00416F59" w:rsidRPr="00453C3D">
              <w:rPr>
                <w:b/>
                <w:color w:val="404040" w:themeColor="text1" w:themeTint="BF"/>
              </w:rPr>
              <w:t>.</w:t>
            </w:r>
            <w:r w:rsidR="00416F59"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="00416F59"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="00416F59" w:rsidRPr="00453C3D">
              <w:rPr>
                <w:b/>
                <w:color w:val="404040" w:themeColor="text1" w:themeTint="BF"/>
              </w:rPr>
              <w:t>.</w:t>
            </w:r>
          </w:p>
          <w:p w:rsidR="00416F59" w:rsidRPr="00453C3D" w:rsidRDefault="0033255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плечевого сустава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416F59" w:rsidRPr="00453C3D" w:rsidRDefault="001A57B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416F59" w:rsidRPr="001F5160" w:rsidTr="00811377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416F59" w:rsidRPr="001F5160" w:rsidRDefault="00416F59" w:rsidP="00811377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416F59" w:rsidRDefault="00416F59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332559" w:rsidRPr="00B152EE" w:rsidRDefault="00332559" w:rsidP="00332559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Pr="00332559">
        <w:rPr>
          <w:b w:val="0"/>
          <w:color w:val="123C86"/>
          <w:sz w:val="32"/>
          <w:szCs w:val="32"/>
        </w:rPr>
        <w:t>МРТ коленного сустава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14167B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332559" w:rsidRPr="0014167B" w:rsidRDefault="0033255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МР-анатомия коленного сустава и методика сбора данных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453C3D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</w:rPr>
              <w:t>Катков Алексей Михайлович</w:t>
            </w:r>
          </w:p>
        </w:tc>
      </w:tr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14167B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332559" w:rsidRPr="0014167B" w:rsidRDefault="00332559" w:rsidP="00811377">
            <w:pPr>
              <w:pStyle w:val="TableParagraph"/>
              <w:spacing w:before="1"/>
              <w:rPr>
                <w:b/>
                <w:color w:val="404040" w:themeColor="text1" w:themeTint="BF"/>
              </w:rPr>
            </w:pPr>
            <w:r>
              <w:t>МР-семиотика повреждений коленного сустава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A61E0C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</w:rPr>
              <w:t>Катков Алексей Михайлович</w:t>
            </w:r>
          </w:p>
        </w:tc>
      </w:tr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453C3D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Pr="00453C3D">
              <w:rPr>
                <w:b/>
                <w:color w:val="404040" w:themeColor="text1" w:themeTint="BF"/>
              </w:rPr>
              <w:t>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332559" w:rsidRPr="00453C3D" w:rsidRDefault="0033255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коленного сустава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453C3D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332559" w:rsidRPr="001F5160" w:rsidTr="00811377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332559" w:rsidRPr="001F5160" w:rsidRDefault="00332559" w:rsidP="00811377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332559" w:rsidRDefault="00332559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332559" w:rsidRDefault="00332559" w:rsidP="00332559">
      <w:pPr>
        <w:pStyle w:val="2"/>
        <w:spacing w:before="0" w:after="200"/>
        <w:ind w:left="0"/>
        <w:rPr>
          <w:color w:val="123C86"/>
          <w:sz w:val="32"/>
          <w:szCs w:val="32"/>
        </w:rPr>
      </w:pPr>
    </w:p>
    <w:p w:rsidR="00332559" w:rsidRPr="00B152EE" w:rsidRDefault="00332559" w:rsidP="00332559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Pr="00332559">
        <w:rPr>
          <w:b w:val="0"/>
          <w:color w:val="123C86"/>
          <w:sz w:val="32"/>
          <w:szCs w:val="32"/>
        </w:rPr>
        <w:t>МРТ тазобедренного сустава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14167B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lastRenderedPageBreak/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332559" w:rsidRPr="0014167B" w:rsidRDefault="0033255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МР-анатомия тазобедренного сустава и методика сбора данных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453C3D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167031">
              <w:rPr>
                <w:rFonts w:asciiTheme="minorHAnsi" w:hAnsiTheme="minorHAnsi" w:cstheme="minorHAnsi"/>
              </w:rPr>
              <w:t>Учеваткин</w:t>
            </w:r>
            <w:proofErr w:type="spellEnd"/>
            <w:r w:rsidRPr="00167031">
              <w:rPr>
                <w:rFonts w:asciiTheme="minorHAnsi" w:hAnsiTheme="minorHAnsi" w:cstheme="minorHAnsi"/>
              </w:rPr>
              <w:t xml:space="preserve"> Андрей Алексеевич</w:t>
            </w:r>
          </w:p>
        </w:tc>
      </w:tr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14167B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332559" w:rsidRPr="0014167B" w:rsidRDefault="00332559" w:rsidP="00811377">
            <w:pPr>
              <w:pStyle w:val="TableParagraph"/>
              <w:spacing w:before="1"/>
              <w:rPr>
                <w:b/>
                <w:color w:val="404040" w:themeColor="text1" w:themeTint="BF"/>
              </w:rPr>
            </w:pPr>
            <w:r>
              <w:t>МР-семиотика повреждений тазобедренного сустава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A61E0C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167031">
              <w:rPr>
                <w:rFonts w:asciiTheme="minorHAnsi" w:hAnsiTheme="minorHAnsi" w:cstheme="minorHAnsi"/>
              </w:rPr>
              <w:t>Учеваткин</w:t>
            </w:r>
            <w:proofErr w:type="spellEnd"/>
            <w:r w:rsidRPr="00167031">
              <w:rPr>
                <w:rFonts w:asciiTheme="minorHAnsi" w:hAnsiTheme="minorHAnsi" w:cstheme="minorHAnsi"/>
              </w:rPr>
              <w:t xml:space="preserve"> Андрей Алексеевич</w:t>
            </w:r>
          </w:p>
        </w:tc>
      </w:tr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453C3D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Pr="00453C3D">
              <w:rPr>
                <w:b/>
                <w:color w:val="404040" w:themeColor="text1" w:themeTint="BF"/>
              </w:rPr>
              <w:t>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332559" w:rsidRPr="00453C3D" w:rsidRDefault="0033255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тазобедренного сустава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453C3D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167031">
              <w:rPr>
                <w:rFonts w:asciiTheme="minorHAnsi" w:hAnsiTheme="minorHAnsi" w:cstheme="minorHAnsi"/>
              </w:rPr>
              <w:t>Учеваткин</w:t>
            </w:r>
            <w:proofErr w:type="spellEnd"/>
            <w:r w:rsidRPr="00167031">
              <w:rPr>
                <w:rFonts w:asciiTheme="minorHAnsi" w:hAnsiTheme="minorHAnsi" w:cstheme="minorHAnsi"/>
              </w:rPr>
              <w:t xml:space="preserve"> Андрей Алексеевич</w:t>
            </w:r>
          </w:p>
        </w:tc>
      </w:tr>
      <w:tr w:rsidR="00332559" w:rsidRPr="001F5160" w:rsidTr="00811377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332559" w:rsidRPr="001F5160" w:rsidRDefault="00332559" w:rsidP="00811377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332559" w:rsidRDefault="00332559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332559" w:rsidRPr="00B152EE" w:rsidRDefault="00332559" w:rsidP="00332559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Pr="00332559">
        <w:rPr>
          <w:b w:val="0"/>
          <w:color w:val="123C86"/>
          <w:sz w:val="32"/>
          <w:szCs w:val="32"/>
        </w:rPr>
        <w:t>МРТ голеностопного сустава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14167B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332559" w:rsidRPr="0014167B" w:rsidRDefault="0033255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МР-анатомия голеностопного сустава и методика сбора данных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453C3D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167031">
              <w:rPr>
                <w:rFonts w:asciiTheme="minorHAnsi" w:hAnsiTheme="minorHAnsi" w:cstheme="minorHAnsi"/>
              </w:rPr>
              <w:t>Учеваткин</w:t>
            </w:r>
            <w:proofErr w:type="spellEnd"/>
            <w:r w:rsidRPr="00167031">
              <w:rPr>
                <w:rFonts w:asciiTheme="minorHAnsi" w:hAnsiTheme="minorHAnsi" w:cstheme="minorHAnsi"/>
              </w:rPr>
              <w:t xml:space="preserve"> Андрей Алексеевич</w:t>
            </w:r>
          </w:p>
        </w:tc>
      </w:tr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14167B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332559" w:rsidRPr="0014167B" w:rsidRDefault="00332559" w:rsidP="00811377">
            <w:pPr>
              <w:pStyle w:val="TableParagraph"/>
              <w:spacing w:before="1"/>
              <w:rPr>
                <w:b/>
                <w:color w:val="404040" w:themeColor="text1" w:themeTint="BF"/>
              </w:rPr>
            </w:pPr>
            <w:r>
              <w:t>МР-семиотика повреждений голеностопного сустава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A61E0C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167031">
              <w:rPr>
                <w:rFonts w:asciiTheme="minorHAnsi" w:hAnsiTheme="minorHAnsi" w:cstheme="minorHAnsi"/>
              </w:rPr>
              <w:t>Учеваткин</w:t>
            </w:r>
            <w:proofErr w:type="spellEnd"/>
            <w:r w:rsidRPr="00167031">
              <w:rPr>
                <w:rFonts w:asciiTheme="minorHAnsi" w:hAnsiTheme="minorHAnsi" w:cstheme="minorHAnsi"/>
              </w:rPr>
              <w:t xml:space="preserve"> Андрей Алексеевич</w:t>
            </w:r>
          </w:p>
        </w:tc>
      </w:tr>
      <w:tr w:rsidR="003325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2559" w:rsidRPr="00453C3D" w:rsidRDefault="00332559" w:rsidP="00811377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Pr="00453C3D">
              <w:rPr>
                <w:b/>
                <w:color w:val="404040" w:themeColor="text1" w:themeTint="BF"/>
              </w:rPr>
              <w:t>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332559" w:rsidRPr="00453C3D" w:rsidRDefault="0033255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голеностопного сустава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32559" w:rsidRPr="00453C3D" w:rsidRDefault="0033255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332559" w:rsidRPr="001F5160" w:rsidTr="00811377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332559" w:rsidRPr="001F5160" w:rsidRDefault="00332559" w:rsidP="00811377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332559" w:rsidRDefault="00332559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A61E0C" w:rsidRDefault="00A61E0C" w:rsidP="008459A3"/>
    <w:p w:rsidR="00B152EE" w:rsidRPr="00AE52C1" w:rsidRDefault="00B152EE" w:rsidP="00B152EE">
      <w:pPr>
        <w:pStyle w:val="1"/>
        <w:spacing w:before="197"/>
        <w:ind w:left="0"/>
        <w:rPr>
          <w:color w:val="123C86"/>
          <w:sz w:val="32"/>
          <w:szCs w:val="32"/>
        </w:rPr>
      </w:pPr>
      <w:r w:rsidRPr="00AE52C1">
        <w:rPr>
          <w:color w:val="123C86"/>
          <w:sz w:val="32"/>
          <w:szCs w:val="32"/>
        </w:rPr>
        <w:t>ЛЕКТОРЫ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КУРСА:</w:t>
      </w:r>
    </w:p>
    <w:p w:rsidR="00B152EE" w:rsidRDefault="00B152EE" w:rsidP="008459A3"/>
    <w:p w:rsidR="00332559" w:rsidRPr="00332559" w:rsidRDefault="00332559" w:rsidP="00332559">
      <w:pPr>
        <w:ind w:left="14"/>
        <w:rPr>
          <w:b/>
          <w:color w:val="585858"/>
          <w:sz w:val="28"/>
          <w:szCs w:val="28"/>
        </w:rPr>
      </w:pPr>
      <w:proofErr w:type="spellStart"/>
      <w:r w:rsidRPr="00332559">
        <w:rPr>
          <w:b/>
          <w:color w:val="585858"/>
          <w:sz w:val="28"/>
          <w:szCs w:val="28"/>
        </w:rPr>
        <w:t>Учеваткин</w:t>
      </w:r>
      <w:proofErr w:type="spellEnd"/>
      <w:r w:rsidRPr="00332559">
        <w:rPr>
          <w:b/>
          <w:color w:val="585858"/>
          <w:sz w:val="28"/>
          <w:szCs w:val="28"/>
        </w:rPr>
        <w:t xml:space="preserve"> Андрей Алексеевич</w:t>
      </w:r>
    </w:p>
    <w:p w:rsidR="00332559" w:rsidRPr="00332559" w:rsidRDefault="00332559" w:rsidP="00332559">
      <w:pPr>
        <w:widowControl/>
        <w:ind w:left="14"/>
        <w:rPr>
          <w:rFonts w:ascii="Segoe UI" w:hAnsi="Segoe UI"/>
          <w:color w:val="333333"/>
        </w:rPr>
      </w:pPr>
      <w:r w:rsidRPr="00332559">
        <w:rPr>
          <w:rFonts w:ascii="Segoe UI" w:hAnsi="Segoe UI"/>
          <w:color w:val="333333"/>
        </w:rPr>
        <w:t xml:space="preserve">к.м.н., врач-рентгенолог, заведующий Учебным центром </w:t>
      </w:r>
    </w:p>
    <w:p w:rsidR="00332559" w:rsidRPr="00332559" w:rsidRDefault="00332559" w:rsidP="00332559">
      <w:pPr>
        <w:widowControl/>
        <w:ind w:left="14"/>
        <w:rPr>
          <w:rFonts w:ascii="Segoe UI" w:hAnsi="Segoe UI"/>
          <w:color w:val="333333"/>
        </w:rPr>
      </w:pPr>
      <w:r w:rsidRPr="00332559">
        <w:rPr>
          <w:rFonts w:ascii="Segoe UI" w:hAnsi="Segoe UI"/>
          <w:color w:val="333333"/>
        </w:rPr>
        <w:t>ГБУЗ «НПКЦ ДиТ ДЗМ», г. Москва</w:t>
      </w:r>
    </w:p>
    <w:p w:rsidR="00332559" w:rsidRDefault="00332559" w:rsidP="001A57B9">
      <w:pPr>
        <w:rPr>
          <w:b/>
          <w:color w:val="595959"/>
          <w:sz w:val="28"/>
        </w:rPr>
      </w:pPr>
    </w:p>
    <w:p w:rsidR="00332559" w:rsidRPr="00332559" w:rsidRDefault="00332559" w:rsidP="00332559">
      <w:pPr>
        <w:ind w:left="14"/>
        <w:rPr>
          <w:b/>
          <w:color w:val="585858"/>
          <w:sz w:val="28"/>
          <w:szCs w:val="28"/>
        </w:rPr>
      </w:pPr>
      <w:r w:rsidRPr="00332559">
        <w:rPr>
          <w:b/>
          <w:color w:val="585858"/>
          <w:sz w:val="28"/>
          <w:szCs w:val="28"/>
        </w:rPr>
        <w:t>Катков Алексей Михайлович</w:t>
      </w:r>
    </w:p>
    <w:p w:rsidR="00332559" w:rsidRPr="00332559" w:rsidRDefault="00332559" w:rsidP="00332559">
      <w:pPr>
        <w:widowControl/>
        <w:rPr>
          <w:rFonts w:ascii="Segoe UI" w:hAnsi="Segoe UI"/>
          <w:color w:val="333333"/>
        </w:rPr>
      </w:pPr>
      <w:r w:rsidRPr="00332559">
        <w:rPr>
          <w:rFonts w:ascii="Segoe UI" w:hAnsi="Segoe UI"/>
          <w:color w:val="333333"/>
        </w:rPr>
        <w:t>врач-рентгенолог ГБУЗ «ГКБ №1 им. Н.И. Пирогова ДЗМ», г. Москва</w:t>
      </w:r>
    </w:p>
    <w:p w:rsidR="00332559" w:rsidRDefault="00332559" w:rsidP="00A61E0C">
      <w:pPr>
        <w:ind w:left="14"/>
        <w:rPr>
          <w:b/>
          <w:color w:val="585858"/>
          <w:sz w:val="28"/>
          <w:szCs w:val="28"/>
        </w:rPr>
      </w:pPr>
    </w:p>
    <w:p w:rsidR="00A61E0C" w:rsidRPr="00A61E0C" w:rsidRDefault="00A61E0C" w:rsidP="00A61E0C">
      <w:pPr>
        <w:ind w:left="14"/>
        <w:rPr>
          <w:b/>
          <w:color w:val="585858"/>
          <w:sz w:val="28"/>
          <w:szCs w:val="28"/>
        </w:rPr>
      </w:pPr>
      <w:r w:rsidRPr="00A61E0C">
        <w:rPr>
          <w:b/>
          <w:color w:val="585858"/>
          <w:sz w:val="28"/>
          <w:szCs w:val="28"/>
        </w:rPr>
        <w:t>Трофименко Ирина Анатольевна</w:t>
      </w:r>
    </w:p>
    <w:p w:rsidR="00A61E0C" w:rsidRDefault="00A61E0C" w:rsidP="00A61E0C">
      <w:pPr>
        <w:rPr>
          <w:rFonts w:ascii="Segoe UI" w:hAnsi="Segoe UI"/>
          <w:color w:val="333333"/>
        </w:rPr>
      </w:pPr>
      <w:r w:rsidRPr="00A61E0C">
        <w:rPr>
          <w:rFonts w:ascii="Segoe UI" w:hAnsi="Segoe UI"/>
          <w:color w:val="333333"/>
        </w:rPr>
        <w:t xml:space="preserve">к.м.н., врач-рентгенолог МЦ </w:t>
      </w:r>
      <w:proofErr w:type="spellStart"/>
      <w:r w:rsidRPr="00A61E0C">
        <w:rPr>
          <w:rFonts w:ascii="Segoe UI" w:hAnsi="Segoe UI"/>
          <w:color w:val="333333"/>
        </w:rPr>
        <w:t>Наири</w:t>
      </w:r>
      <w:proofErr w:type="spellEnd"/>
      <w:r w:rsidRPr="00A61E0C">
        <w:rPr>
          <w:rFonts w:ascii="Segoe UI" w:hAnsi="Segoe UI"/>
          <w:color w:val="333333"/>
        </w:rPr>
        <w:t>, г. Ереван</w:t>
      </w:r>
    </w:p>
    <w:p w:rsidR="00882E78" w:rsidRDefault="00882E78" w:rsidP="00A61E0C">
      <w:pPr>
        <w:rPr>
          <w:rFonts w:ascii="Segoe UI" w:hAnsi="Segoe UI"/>
          <w:color w:val="333333"/>
        </w:rPr>
      </w:pPr>
    </w:p>
    <w:sectPr w:rsidR="00882E78" w:rsidSect="0047133B">
      <w:footerReference w:type="default" r:id="rId8"/>
      <w:pgSz w:w="11930" w:h="16860"/>
      <w:pgMar w:top="851" w:right="720" w:bottom="1100" w:left="851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51" w:rsidRDefault="002F0B51">
      <w:r>
        <w:separator/>
      </w:r>
    </w:p>
  </w:endnote>
  <w:endnote w:type="continuationSeparator" w:id="0">
    <w:p w:rsidR="002F0B51" w:rsidRDefault="002F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D9" w:rsidRDefault="007814A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20986</wp:posOffset>
              </wp:positionH>
              <wp:positionV relativeFrom="paragraph">
                <wp:posOffset>-103923</wp:posOffset>
              </wp:positionV>
              <wp:extent cx="6475441" cy="0"/>
              <wp:effectExtent l="0" t="0" r="0" b="0"/>
              <wp:wrapNone/>
              <wp:docPr id="53" name="Прямая соединительная линия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44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CA4195" id="Прямая соединительная линия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8.2pt" to="511.5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" strokecolor="#a5a5a5 [2092]" strokeweight=".5pt"/>
          </w:pict>
        </mc:Fallback>
      </mc:AlternateContent>
    </w:r>
    <w:r w:rsidR="00084ED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535845</wp:posOffset>
              </wp:positionH>
              <wp:positionV relativeFrom="page">
                <wp:posOffset>10192385</wp:posOffset>
              </wp:positionV>
              <wp:extent cx="6430139" cy="331867"/>
              <wp:effectExtent l="0" t="0" r="889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0139" cy="331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BD9" w:rsidRPr="00084ED1" w:rsidRDefault="004B717A">
                          <w:pPr>
                            <w:spacing w:line="211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© ГБУЗ</w:t>
                          </w:r>
                          <w:r w:rsidRPr="00084ED1">
                            <w:rPr>
                              <w:i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Научно-практический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клинический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центр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диагностики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 w:rsidRPr="00084ED1">
                            <w:rPr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телемедицинских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технологий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Департамента</w:t>
                          </w:r>
                        </w:p>
                        <w:p w:rsidR="00DE0BD9" w:rsidRPr="00084ED1" w:rsidRDefault="004B717A">
                          <w:pPr>
                            <w:spacing w:line="232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здравоохранения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города</w:t>
                          </w:r>
                          <w:r w:rsidRPr="00084ED1">
                            <w:rPr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Москвы</w:t>
                          </w:r>
                          <w:r w:rsidRPr="00084ED1">
                            <w:rPr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+7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(495)</w:t>
                          </w:r>
                          <w:r w:rsidRPr="00084ED1">
                            <w:rPr>
                              <w:i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276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04</w:t>
                          </w:r>
                          <w:r w:rsidRPr="00084ED1">
                            <w:rPr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36</w:t>
                          </w:r>
                          <w:r w:rsidRPr="00084ED1">
                            <w:rPr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(доб.2)</w:t>
                          </w:r>
                          <w:r w:rsidRPr="00084ED1">
                            <w:rPr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 w:rsidRPr="00084ED1">
                              <w:rPr>
                                <w:i/>
                                <w:color w:val="005CA9"/>
                                <w:sz w:val="18"/>
                                <w:szCs w:val="18"/>
                                <w:u w:val="single" w:color="005CA9"/>
                              </w:rPr>
                              <w:t>https://edu.telemedai.ru/</w:t>
                            </w:r>
                          </w:hyperlink>
                          <w:r w:rsidRPr="00084ED1">
                            <w:rPr>
                              <w:i/>
                              <w:color w:val="005CA9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084ED1">
                              <w:rPr>
                                <w:i/>
                                <w:color w:val="005CA9"/>
                                <w:sz w:val="18"/>
                                <w:szCs w:val="18"/>
                                <w:u w:val="single" w:color="005CA9"/>
                              </w:rPr>
                              <w:t>npkc-sdo@zdrav.mos.ru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2pt;margin-top:802.55pt;width:506.3pt;height:2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UlrAIAAKk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" filled="f" stroked="f">
              <v:textbox inset="0,0,0,0">
                <w:txbxContent>
                  <w:p w:rsidR="00DE0BD9" w:rsidRPr="00084ED1" w:rsidRDefault="004B717A">
                    <w:pPr>
                      <w:spacing w:line="211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© ГБУЗ</w:t>
                    </w:r>
                    <w:r w:rsidRPr="00084ED1">
                      <w:rPr>
                        <w:i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Научно-практический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клинический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центр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диагностики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и</w:t>
                    </w:r>
                    <w:r w:rsidRPr="00084ED1">
                      <w:rPr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телемедицинских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технологий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Департамента</w:t>
                    </w:r>
                  </w:p>
                  <w:p w:rsidR="00DE0BD9" w:rsidRPr="00084ED1" w:rsidRDefault="004B717A">
                    <w:pPr>
                      <w:spacing w:line="232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084ED1">
                      <w:rPr>
                        <w:i/>
                        <w:sz w:val="18"/>
                        <w:szCs w:val="18"/>
                      </w:rPr>
                      <w:t>здравоохранения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города</w:t>
                    </w:r>
                    <w:r w:rsidRPr="00084ED1">
                      <w:rPr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Москвы</w:t>
                    </w:r>
                    <w:r w:rsidRPr="00084ED1">
                      <w:rPr>
                        <w:i/>
                        <w:spacing w:val="3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30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+7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(495)</w:t>
                    </w:r>
                    <w:r w:rsidRPr="00084ED1">
                      <w:rPr>
                        <w:i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276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04</w:t>
                    </w:r>
                    <w:r w:rsidRPr="00084ED1">
                      <w:rPr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36</w:t>
                    </w:r>
                    <w:r w:rsidRPr="00084ED1">
                      <w:rPr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(доб.2)</w:t>
                    </w:r>
                    <w:r w:rsidRPr="00084ED1">
                      <w:rPr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hyperlink r:id="rId3">
                      <w:r w:rsidRPr="00084ED1">
                        <w:rPr>
                          <w:i/>
                          <w:color w:val="005CA9"/>
                          <w:sz w:val="18"/>
                          <w:szCs w:val="18"/>
                          <w:u w:val="single" w:color="005CA9"/>
                        </w:rPr>
                        <w:t>https://edu.telemedai.ru/</w:t>
                      </w:r>
                    </w:hyperlink>
                    <w:r w:rsidRPr="00084ED1">
                      <w:rPr>
                        <w:i/>
                        <w:color w:val="005CA9"/>
                        <w:spacing w:val="4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-10"/>
                        <w:sz w:val="18"/>
                        <w:szCs w:val="18"/>
                      </w:rPr>
                      <w:t xml:space="preserve"> </w:t>
                    </w:r>
                    <w:hyperlink r:id="rId4">
                      <w:r w:rsidRPr="00084ED1">
                        <w:rPr>
                          <w:i/>
                          <w:color w:val="005CA9"/>
                          <w:sz w:val="18"/>
                          <w:szCs w:val="18"/>
                          <w:u w:val="single" w:color="005CA9"/>
                        </w:rPr>
                        <w:t>npkc-sdo@zdrav.mos.ru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51" w:rsidRDefault="002F0B51">
      <w:r>
        <w:separator/>
      </w:r>
    </w:p>
  </w:footnote>
  <w:footnote w:type="continuationSeparator" w:id="0">
    <w:p w:rsidR="002F0B51" w:rsidRDefault="002F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D75"/>
    <w:multiLevelType w:val="hybridMultilevel"/>
    <w:tmpl w:val="86B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6848"/>
    <w:multiLevelType w:val="hybridMultilevel"/>
    <w:tmpl w:val="DB74AA4E"/>
    <w:lvl w:ilvl="0" w:tplc="2702C826">
      <w:numFmt w:val="bullet"/>
      <w:lvlText w:val=""/>
      <w:lvlJc w:val="left"/>
      <w:pPr>
        <w:ind w:left="677" w:hanging="166"/>
      </w:pPr>
      <w:rPr>
        <w:rFonts w:ascii="Symbol" w:eastAsia="Symbol" w:hAnsi="Symbol" w:cs="Symbol" w:hint="default"/>
        <w:color w:val="565656"/>
        <w:w w:val="100"/>
        <w:sz w:val="24"/>
        <w:szCs w:val="24"/>
        <w:lang w:val="ru-RU" w:eastAsia="en-US" w:bidi="ar-SA"/>
      </w:rPr>
    </w:lvl>
    <w:lvl w:ilvl="1" w:tplc="E9B43B42">
      <w:numFmt w:val="bullet"/>
      <w:lvlText w:val="•"/>
      <w:lvlJc w:val="left"/>
      <w:pPr>
        <w:ind w:left="1698" w:hanging="166"/>
      </w:pPr>
      <w:rPr>
        <w:rFonts w:hint="default"/>
        <w:lang w:val="ru-RU" w:eastAsia="en-US" w:bidi="ar-SA"/>
      </w:rPr>
    </w:lvl>
    <w:lvl w:ilvl="2" w:tplc="AC6E9D4E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3" w:tplc="6118441C">
      <w:numFmt w:val="bullet"/>
      <w:lvlText w:val="•"/>
      <w:lvlJc w:val="left"/>
      <w:pPr>
        <w:ind w:left="3734" w:hanging="166"/>
      </w:pPr>
      <w:rPr>
        <w:rFonts w:hint="default"/>
        <w:lang w:val="ru-RU" w:eastAsia="en-US" w:bidi="ar-SA"/>
      </w:rPr>
    </w:lvl>
    <w:lvl w:ilvl="4" w:tplc="5AECA832">
      <w:numFmt w:val="bullet"/>
      <w:lvlText w:val="•"/>
      <w:lvlJc w:val="left"/>
      <w:pPr>
        <w:ind w:left="4752" w:hanging="166"/>
      </w:pPr>
      <w:rPr>
        <w:rFonts w:hint="default"/>
        <w:lang w:val="ru-RU" w:eastAsia="en-US" w:bidi="ar-SA"/>
      </w:rPr>
    </w:lvl>
    <w:lvl w:ilvl="5" w:tplc="3A5C6776">
      <w:numFmt w:val="bullet"/>
      <w:lvlText w:val="•"/>
      <w:lvlJc w:val="left"/>
      <w:pPr>
        <w:ind w:left="5770" w:hanging="166"/>
      </w:pPr>
      <w:rPr>
        <w:rFonts w:hint="default"/>
        <w:lang w:val="ru-RU" w:eastAsia="en-US" w:bidi="ar-SA"/>
      </w:rPr>
    </w:lvl>
    <w:lvl w:ilvl="6" w:tplc="925699F8">
      <w:numFmt w:val="bullet"/>
      <w:lvlText w:val="•"/>
      <w:lvlJc w:val="left"/>
      <w:pPr>
        <w:ind w:left="6788" w:hanging="166"/>
      </w:pPr>
      <w:rPr>
        <w:rFonts w:hint="default"/>
        <w:lang w:val="ru-RU" w:eastAsia="en-US" w:bidi="ar-SA"/>
      </w:rPr>
    </w:lvl>
    <w:lvl w:ilvl="7" w:tplc="4AAAA90C">
      <w:numFmt w:val="bullet"/>
      <w:lvlText w:val="•"/>
      <w:lvlJc w:val="left"/>
      <w:pPr>
        <w:ind w:left="7806" w:hanging="166"/>
      </w:pPr>
      <w:rPr>
        <w:rFonts w:hint="default"/>
        <w:lang w:val="ru-RU" w:eastAsia="en-US" w:bidi="ar-SA"/>
      </w:rPr>
    </w:lvl>
    <w:lvl w:ilvl="8" w:tplc="B0868E68">
      <w:numFmt w:val="bullet"/>
      <w:lvlText w:val="•"/>
      <w:lvlJc w:val="left"/>
      <w:pPr>
        <w:ind w:left="8824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B940D3A"/>
    <w:multiLevelType w:val="hybridMultilevel"/>
    <w:tmpl w:val="29DC4660"/>
    <w:lvl w:ilvl="0" w:tplc="5BB6E0B6">
      <w:numFmt w:val="bullet"/>
      <w:lvlText w:val="•"/>
      <w:lvlJc w:val="left"/>
      <w:pPr>
        <w:ind w:left="512" w:hanging="175"/>
      </w:pPr>
      <w:rPr>
        <w:rFonts w:ascii="Calibri" w:eastAsia="Calibri" w:hAnsi="Calibri" w:cs="Calibri" w:hint="default"/>
        <w:color w:val="565656"/>
        <w:w w:val="100"/>
        <w:sz w:val="24"/>
        <w:szCs w:val="24"/>
        <w:lang w:val="ru-RU" w:eastAsia="en-US" w:bidi="ar-SA"/>
      </w:rPr>
    </w:lvl>
    <w:lvl w:ilvl="1" w:tplc="2C587E58">
      <w:numFmt w:val="bullet"/>
      <w:lvlText w:val="•"/>
      <w:lvlJc w:val="left"/>
      <w:pPr>
        <w:ind w:left="960" w:hanging="175"/>
      </w:pPr>
      <w:rPr>
        <w:rFonts w:hint="default"/>
        <w:lang w:val="ru-RU" w:eastAsia="en-US" w:bidi="ar-SA"/>
      </w:rPr>
    </w:lvl>
    <w:lvl w:ilvl="2" w:tplc="98EE8E76">
      <w:numFmt w:val="bullet"/>
      <w:lvlText w:val="•"/>
      <w:lvlJc w:val="left"/>
      <w:pPr>
        <w:ind w:left="2060" w:hanging="175"/>
      </w:pPr>
      <w:rPr>
        <w:rFonts w:hint="default"/>
        <w:lang w:val="ru-RU" w:eastAsia="en-US" w:bidi="ar-SA"/>
      </w:rPr>
    </w:lvl>
    <w:lvl w:ilvl="3" w:tplc="DFFC8A30">
      <w:numFmt w:val="bullet"/>
      <w:lvlText w:val="•"/>
      <w:lvlJc w:val="left"/>
      <w:pPr>
        <w:ind w:left="3160" w:hanging="175"/>
      </w:pPr>
      <w:rPr>
        <w:rFonts w:hint="default"/>
        <w:lang w:val="ru-RU" w:eastAsia="en-US" w:bidi="ar-SA"/>
      </w:rPr>
    </w:lvl>
    <w:lvl w:ilvl="4" w:tplc="F7924792">
      <w:numFmt w:val="bullet"/>
      <w:lvlText w:val="•"/>
      <w:lvlJc w:val="left"/>
      <w:pPr>
        <w:ind w:left="4260" w:hanging="175"/>
      </w:pPr>
      <w:rPr>
        <w:rFonts w:hint="default"/>
        <w:lang w:val="ru-RU" w:eastAsia="en-US" w:bidi="ar-SA"/>
      </w:rPr>
    </w:lvl>
    <w:lvl w:ilvl="5" w:tplc="1FC29852">
      <w:numFmt w:val="bullet"/>
      <w:lvlText w:val="•"/>
      <w:lvlJc w:val="left"/>
      <w:pPr>
        <w:ind w:left="5360" w:hanging="175"/>
      </w:pPr>
      <w:rPr>
        <w:rFonts w:hint="default"/>
        <w:lang w:val="ru-RU" w:eastAsia="en-US" w:bidi="ar-SA"/>
      </w:rPr>
    </w:lvl>
    <w:lvl w:ilvl="6" w:tplc="FD040BC0">
      <w:numFmt w:val="bullet"/>
      <w:lvlText w:val="•"/>
      <w:lvlJc w:val="left"/>
      <w:pPr>
        <w:ind w:left="6460" w:hanging="175"/>
      </w:pPr>
      <w:rPr>
        <w:rFonts w:hint="default"/>
        <w:lang w:val="ru-RU" w:eastAsia="en-US" w:bidi="ar-SA"/>
      </w:rPr>
    </w:lvl>
    <w:lvl w:ilvl="7" w:tplc="185E39EE">
      <w:numFmt w:val="bullet"/>
      <w:lvlText w:val="•"/>
      <w:lvlJc w:val="left"/>
      <w:pPr>
        <w:ind w:left="7560" w:hanging="175"/>
      </w:pPr>
      <w:rPr>
        <w:rFonts w:hint="default"/>
        <w:lang w:val="ru-RU" w:eastAsia="en-US" w:bidi="ar-SA"/>
      </w:rPr>
    </w:lvl>
    <w:lvl w:ilvl="8" w:tplc="C3341CD4">
      <w:numFmt w:val="bullet"/>
      <w:lvlText w:val="•"/>
      <w:lvlJc w:val="left"/>
      <w:pPr>
        <w:ind w:left="8660" w:hanging="175"/>
      </w:pPr>
      <w:rPr>
        <w:rFonts w:hint="default"/>
        <w:lang w:val="ru-RU" w:eastAsia="en-US" w:bidi="ar-SA"/>
      </w:rPr>
    </w:lvl>
  </w:abstractNum>
  <w:abstractNum w:abstractNumId="3" w15:restartNumberingAfterBreak="0">
    <w:nsid w:val="6223116B"/>
    <w:multiLevelType w:val="hybridMultilevel"/>
    <w:tmpl w:val="B13A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00881"/>
    <w:rsid w:val="00084ED1"/>
    <w:rsid w:val="000B126F"/>
    <w:rsid w:val="0014167B"/>
    <w:rsid w:val="00157038"/>
    <w:rsid w:val="001808B8"/>
    <w:rsid w:val="001A57B9"/>
    <w:rsid w:val="001F5160"/>
    <w:rsid w:val="00207D91"/>
    <w:rsid w:val="00210C37"/>
    <w:rsid w:val="002F0B51"/>
    <w:rsid w:val="00332559"/>
    <w:rsid w:val="0038118A"/>
    <w:rsid w:val="003F086D"/>
    <w:rsid w:val="0040538A"/>
    <w:rsid w:val="00416F59"/>
    <w:rsid w:val="00453C3D"/>
    <w:rsid w:val="00461B68"/>
    <w:rsid w:val="0047133B"/>
    <w:rsid w:val="004B717A"/>
    <w:rsid w:val="00544B52"/>
    <w:rsid w:val="005F0238"/>
    <w:rsid w:val="00605B4A"/>
    <w:rsid w:val="00700CD2"/>
    <w:rsid w:val="007738AB"/>
    <w:rsid w:val="007814AD"/>
    <w:rsid w:val="007902CE"/>
    <w:rsid w:val="007A1794"/>
    <w:rsid w:val="008041FC"/>
    <w:rsid w:val="008161CA"/>
    <w:rsid w:val="008459A3"/>
    <w:rsid w:val="00845F83"/>
    <w:rsid w:val="00852BE8"/>
    <w:rsid w:val="008562D2"/>
    <w:rsid w:val="00882E78"/>
    <w:rsid w:val="00883E57"/>
    <w:rsid w:val="00A5522B"/>
    <w:rsid w:val="00A61E0C"/>
    <w:rsid w:val="00A641F6"/>
    <w:rsid w:val="00A6515D"/>
    <w:rsid w:val="00A76F0F"/>
    <w:rsid w:val="00AE52C1"/>
    <w:rsid w:val="00B152EE"/>
    <w:rsid w:val="00B21DA6"/>
    <w:rsid w:val="00C176C5"/>
    <w:rsid w:val="00C71BE1"/>
    <w:rsid w:val="00C93A3B"/>
    <w:rsid w:val="00D06924"/>
    <w:rsid w:val="00DE0BD9"/>
    <w:rsid w:val="00E20BBB"/>
    <w:rsid w:val="00EE761E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16C77"/>
  <w15:docId w15:val="{9B8AB8C8-6680-40E4-B101-E47D38A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4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38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67"/>
      <w:ind w:left="512" w:right="62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2"/>
      <w:ind w:left="512" w:hanging="1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7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7038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157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703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telemedai.ru/" TargetMode="External"/><Relationship Id="rId2" Type="http://schemas.openxmlformats.org/officeDocument/2006/relationships/hyperlink" Target="mailto:npkc-sdo@zdrav.mos.ru" TargetMode="External"/><Relationship Id="rId1" Type="http://schemas.openxmlformats.org/officeDocument/2006/relationships/hyperlink" Target="https://edu.telemedai.ru/" TargetMode="External"/><Relationship Id="rId4" Type="http://schemas.openxmlformats.org/officeDocument/2006/relationships/hyperlink" Target="mailto:npkc-sdo@zdrav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Курманчук Полина Вячеславовна</cp:lastModifiedBy>
  <cp:revision>4</cp:revision>
  <dcterms:created xsi:type="dcterms:W3CDTF">2024-03-28T11:08:00Z</dcterms:created>
  <dcterms:modified xsi:type="dcterms:W3CDTF">2024-03-28T11:27:00Z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